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67" w:rsidRPr="005C7A67" w:rsidRDefault="005C7A67" w:rsidP="005C7A67">
      <w:pPr>
        <w:spacing w:line="276" w:lineRule="auto"/>
        <w:jc w:val="right"/>
        <w:rPr>
          <w:rFonts w:cs="Arial"/>
          <w:b/>
          <w:sz w:val="22"/>
          <w:szCs w:val="22"/>
          <w:lang w:val="mk-MK"/>
        </w:rPr>
      </w:pPr>
      <w:r w:rsidRPr="005C7A67">
        <w:rPr>
          <w:rFonts w:cs="Arial"/>
          <w:b/>
          <w:sz w:val="22"/>
          <w:szCs w:val="22"/>
          <w:lang w:val="mk-MK"/>
        </w:rPr>
        <w:t>Пречистен текст</w:t>
      </w:r>
    </w:p>
    <w:p w:rsidR="00BC294C" w:rsidRPr="00A47946" w:rsidRDefault="00BC294C" w:rsidP="00BC294C">
      <w:pPr>
        <w:spacing w:line="276" w:lineRule="auto"/>
        <w:jc w:val="both"/>
        <w:rPr>
          <w:rFonts w:cs="Arial"/>
          <w:sz w:val="22"/>
          <w:szCs w:val="22"/>
          <w:lang w:val="mk-MK"/>
        </w:rPr>
      </w:pPr>
      <w:r w:rsidRPr="00A47946">
        <w:rPr>
          <w:rFonts w:cs="Arial"/>
          <w:sz w:val="22"/>
          <w:szCs w:val="22"/>
          <w:lang w:val="mk-MK"/>
        </w:rPr>
        <w:t xml:space="preserve">Врз основа на член </w:t>
      </w:r>
      <w:r w:rsidR="00DD4AF8">
        <w:rPr>
          <w:rFonts w:cs="Arial"/>
          <w:sz w:val="22"/>
          <w:szCs w:val="22"/>
          <w:lang w:val="mk-MK"/>
        </w:rPr>
        <w:t>21</w:t>
      </w:r>
      <w:r w:rsidR="00B3160B">
        <w:rPr>
          <w:rFonts w:cs="Arial"/>
          <w:sz w:val="22"/>
          <w:szCs w:val="22"/>
          <w:lang w:val="mk-MK"/>
        </w:rPr>
        <w:t xml:space="preserve"> став 8</w:t>
      </w:r>
      <w:r w:rsidR="00DD4AF8">
        <w:rPr>
          <w:rFonts w:cs="Arial"/>
          <w:sz w:val="22"/>
          <w:szCs w:val="22"/>
          <w:lang w:val="mk-MK"/>
        </w:rPr>
        <w:t xml:space="preserve"> </w:t>
      </w:r>
      <w:r w:rsidR="00B3160B">
        <w:rPr>
          <w:rFonts w:cs="Arial"/>
          <w:sz w:val="22"/>
          <w:szCs w:val="22"/>
          <w:lang w:val="mk-MK"/>
        </w:rPr>
        <w:t>и член 103 став 1</w:t>
      </w:r>
      <w:r w:rsidRPr="00A47946">
        <w:rPr>
          <w:rFonts w:cs="Arial"/>
          <w:sz w:val="22"/>
          <w:szCs w:val="22"/>
          <w:lang w:val="mk-MK"/>
        </w:rPr>
        <w:t xml:space="preserve"> алинеа 2 од Законот за железничкиот систем („Службен весник на Република Македонија” бр. 48/10, 23/11</w:t>
      </w:r>
      <w:r w:rsidR="006E075F">
        <w:rPr>
          <w:rFonts w:cs="Arial"/>
          <w:sz w:val="22"/>
          <w:szCs w:val="22"/>
          <w:lang w:val="en-US"/>
        </w:rPr>
        <w:t xml:space="preserve">, </w:t>
      </w:r>
      <w:r w:rsidR="006E075F" w:rsidRPr="00056319">
        <w:rPr>
          <w:rFonts w:cs="Arial"/>
          <w:sz w:val="22"/>
          <w:szCs w:val="22"/>
          <w:lang w:val="mk-MK"/>
        </w:rPr>
        <w:t>80/12</w:t>
      </w:r>
      <w:r w:rsidR="006E075F" w:rsidRPr="00931139">
        <w:rPr>
          <w:rFonts w:cs="Arial"/>
          <w:sz w:val="22"/>
          <w:szCs w:val="22"/>
          <w:lang w:val="mk-MK"/>
        </w:rPr>
        <w:t xml:space="preserve"> </w:t>
      </w:r>
      <w:r w:rsidR="006E075F" w:rsidRPr="00056319">
        <w:rPr>
          <w:rFonts w:cs="Arial"/>
          <w:sz w:val="22"/>
          <w:szCs w:val="22"/>
          <w:lang w:val="mk-MK"/>
        </w:rPr>
        <w:t>и</w:t>
      </w:r>
      <w:r w:rsidR="006E075F">
        <w:rPr>
          <w:rFonts w:cs="Arial"/>
          <w:sz w:val="22"/>
          <w:szCs w:val="22"/>
          <w:lang w:val="mk-MK"/>
        </w:rPr>
        <w:t xml:space="preserve"> 155/12</w:t>
      </w:r>
      <w:r w:rsidR="006E075F" w:rsidRPr="00056319">
        <w:rPr>
          <w:rFonts w:cs="Arial"/>
          <w:sz w:val="22"/>
          <w:szCs w:val="22"/>
          <w:lang w:val="mk-MK"/>
        </w:rPr>
        <w:t>),</w:t>
      </w:r>
      <w:r w:rsidRPr="00A47946">
        <w:rPr>
          <w:rFonts w:cs="Arial"/>
          <w:sz w:val="22"/>
          <w:szCs w:val="22"/>
          <w:lang w:val="mk-MK"/>
        </w:rPr>
        <w:t xml:space="preserve"> Управниот одбор на Агенцијата за регулирање на железничкиот сектор донесе</w:t>
      </w:r>
    </w:p>
    <w:p w:rsidR="00BC294C" w:rsidRPr="00A47946" w:rsidRDefault="00BC294C" w:rsidP="00BC294C">
      <w:pPr>
        <w:spacing w:line="276" w:lineRule="auto"/>
        <w:jc w:val="both"/>
        <w:rPr>
          <w:rFonts w:cs="Arial"/>
          <w:sz w:val="22"/>
          <w:szCs w:val="22"/>
          <w:lang w:val="mk-MK"/>
        </w:rPr>
      </w:pPr>
    </w:p>
    <w:p w:rsidR="00BC294C" w:rsidRPr="00A47946" w:rsidRDefault="00BC294C" w:rsidP="00BC294C">
      <w:pPr>
        <w:spacing w:line="276" w:lineRule="auto"/>
        <w:jc w:val="center"/>
        <w:rPr>
          <w:rFonts w:cs="Arial"/>
          <w:b/>
          <w:sz w:val="22"/>
          <w:szCs w:val="22"/>
          <w:lang w:val="mk-MK"/>
        </w:rPr>
      </w:pPr>
      <w:r w:rsidRPr="00A47946">
        <w:rPr>
          <w:rFonts w:cs="Arial"/>
          <w:b/>
          <w:sz w:val="22"/>
          <w:szCs w:val="22"/>
          <w:lang w:val="mk-MK"/>
        </w:rPr>
        <w:t>ТАРИФНИК ЗА ВИСИНАТА НА НАДОМЕСТОКОТ ЗА ИЗДАВАЊЕ НА ДОЗВОЛА ЗА УПРАВУВАЊЕ СО ЖЕЛЕЗНИЧКАТА ИНФРАСТРУКТУРА</w:t>
      </w:r>
    </w:p>
    <w:p w:rsidR="00BC294C" w:rsidRPr="00A47946" w:rsidRDefault="00BC294C" w:rsidP="00BC294C">
      <w:pPr>
        <w:spacing w:line="276" w:lineRule="auto"/>
        <w:jc w:val="center"/>
        <w:rPr>
          <w:rFonts w:cs="Arial"/>
          <w:b/>
          <w:sz w:val="22"/>
          <w:szCs w:val="22"/>
          <w:lang w:val="mk-MK"/>
        </w:rPr>
      </w:pPr>
    </w:p>
    <w:p w:rsidR="00BC294C" w:rsidRPr="00A47946" w:rsidRDefault="00BC294C" w:rsidP="00BC294C">
      <w:pPr>
        <w:spacing w:line="276" w:lineRule="auto"/>
        <w:jc w:val="center"/>
        <w:rPr>
          <w:rFonts w:cs="Arial"/>
          <w:b/>
          <w:sz w:val="22"/>
          <w:szCs w:val="22"/>
          <w:lang w:val="mk-MK"/>
        </w:rPr>
      </w:pPr>
      <w:r w:rsidRPr="00A47946">
        <w:rPr>
          <w:rFonts w:cs="Arial"/>
          <w:b/>
          <w:sz w:val="22"/>
          <w:szCs w:val="22"/>
          <w:lang w:val="mk-MK"/>
        </w:rPr>
        <w:t>Член 1</w:t>
      </w:r>
    </w:p>
    <w:p w:rsidR="00BC294C" w:rsidRDefault="00BC294C" w:rsidP="00BC294C">
      <w:pPr>
        <w:spacing w:line="276" w:lineRule="auto"/>
        <w:ind w:firstLine="720"/>
        <w:jc w:val="both"/>
        <w:rPr>
          <w:rFonts w:cs="Arial"/>
          <w:sz w:val="22"/>
          <w:szCs w:val="22"/>
          <w:lang w:val="mk-MK"/>
        </w:rPr>
      </w:pPr>
      <w:r w:rsidRPr="00A47946">
        <w:rPr>
          <w:rFonts w:cs="Arial"/>
          <w:sz w:val="22"/>
          <w:szCs w:val="22"/>
          <w:lang w:val="mk-MK"/>
        </w:rPr>
        <w:t>Со овој тарифник се утврдува висината на надоместокот за издавање на дозвола за управување со железничката инфраструктура.</w:t>
      </w:r>
    </w:p>
    <w:p w:rsidR="00E91EC8" w:rsidRPr="00A47946" w:rsidRDefault="00E91EC8" w:rsidP="00BC294C">
      <w:pPr>
        <w:spacing w:line="276" w:lineRule="auto"/>
        <w:ind w:firstLine="720"/>
        <w:jc w:val="both"/>
        <w:rPr>
          <w:rFonts w:cs="Arial"/>
          <w:sz w:val="22"/>
          <w:szCs w:val="22"/>
          <w:lang w:val="mk-MK"/>
        </w:rPr>
      </w:pPr>
    </w:p>
    <w:p w:rsidR="00BC294C" w:rsidRPr="00A47946" w:rsidRDefault="00BC294C" w:rsidP="00BC294C">
      <w:pPr>
        <w:tabs>
          <w:tab w:val="left" w:pos="5835"/>
        </w:tabs>
        <w:spacing w:line="276" w:lineRule="auto"/>
        <w:jc w:val="center"/>
        <w:rPr>
          <w:rFonts w:cs="Arial"/>
          <w:sz w:val="22"/>
          <w:szCs w:val="22"/>
          <w:lang w:val="mk-MK"/>
        </w:rPr>
      </w:pPr>
      <w:r w:rsidRPr="00A47946">
        <w:rPr>
          <w:rFonts w:cs="Arial"/>
          <w:b/>
          <w:sz w:val="22"/>
          <w:szCs w:val="22"/>
          <w:lang w:val="mk-MK"/>
        </w:rPr>
        <w:t>Член 2</w:t>
      </w:r>
    </w:p>
    <w:p w:rsidR="00BC294C" w:rsidRDefault="00BC294C" w:rsidP="00BB6863">
      <w:pPr>
        <w:spacing w:line="276" w:lineRule="auto"/>
        <w:ind w:firstLine="720"/>
        <w:jc w:val="both"/>
        <w:rPr>
          <w:rFonts w:cs="Arial"/>
          <w:color w:val="000000"/>
          <w:sz w:val="22"/>
          <w:szCs w:val="22"/>
          <w:lang w:val="mk-MK"/>
        </w:rPr>
      </w:pPr>
      <w:r w:rsidRPr="00A47946">
        <w:rPr>
          <w:rFonts w:cs="Arial"/>
          <w:color w:val="000000"/>
          <w:sz w:val="22"/>
          <w:szCs w:val="22"/>
          <w:lang w:val="mk-MK"/>
        </w:rPr>
        <w:t>Висината на надоместокот за издавање на нова дозвола за управување со железничката инфраструктура изнесува 1</w:t>
      </w:r>
      <w:r w:rsidR="00C51CDE">
        <w:rPr>
          <w:rFonts w:cs="Arial"/>
          <w:color w:val="000000"/>
          <w:sz w:val="22"/>
          <w:szCs w:val="22"/>
          <w:lang w:val="en-US"/>
        </w:rPr>
        <w:t>0</w:t>
      </w:r>
      <w:r w:rsidR="00BB6863">
        <w:rPr>
          <w:rFonts w:cs="Arial"/>
          <w:color w:val="000000"/>
          <w:sz w:val="22"/>
          <w:szCs w:val="22"/>
          <w:lang w:val="mk-MK"/>
        </w:rPr>
        <w:t>.000 евра</w:t>
      </w:r>
      <w:r w:rsidRPr="00A47946">
        <w:rPr>
          <w:rFonts w:cs="Arial"/>
          <w:color w:val="000000"/>
          <w:sz w:val="22"/>
          <w:szCs w:val="22"/>
          <w:lang w:val="mk-MK"/>
        </w:rPr>
        <w:t xml:space="preserve"> во денарска противвредност според средниот курс на Народната банка на Република </w:t>
      </w:r>
      <w:r w:rsidR="0022284B">
        <w:rPr>
          <w:rFonts w:cs="Arial"/>
          <w:color w:val="000000"/>
          <w:sz w:val="22"/>
          <w:szCs w:val="22"/>
          <w:lang w:val="mk-MK"/>
        </w:rPr>
        <w:t xml:space="preserve">Северна </w:t>
      </w:r>
      <w:r w:rsidRPr="00A47946">
        <w:rPr>
          <w:rFonts w:cs="Arial"/>
          <w:color w:val="000000"/>
          <w:sz w:val="22"/>
          <w:szCs w:val="22"/>
          <w:lang w:val="mk-MK"/>
        </w:rPr>
        <w:t>Македонија на денот на уплатата</w:t>
      </w:r>
      <w:r w:rsidR="00BB6863">
        <w:rPr>
          <w:rFonts w:cs="Arial"/>
          <w:color w:val="000000"/>
          <w:sz w:val="22"/>
          <w:szCs w:val="22"/>
          <w:lang w:val="mk-MK"/>
        </w:rPr>
        <w:t>.</w:t>
      </w:r>
    </w:p>
    <w:p w:rsidR="00E91EC8" w:rsidRPr="00A47946" w:rsidRDefault="00E91EC8" w:rsidP="00BC294C">
      <w:pPr>
        <w:spacing w:line="276" w:lineRule="auto"/>
        <w:ind w:firstLine="720"/>
        <w:jc w:val="both"/>
        <w:rPr>
          <w:rFonts w:cs="Arial"/>
          <w:color w:val="000000"/>
          <w:sz w:val="22"/>
          <w:szCs w:val="22"/>
          <w:lang w:val="mk-MK"/>
        </w:rPr>
      </w:pPr>
    </w:p>
    <w:p w:rsidR="00E91EC8" w:rsidRPr="00A47946" w:rsidRDefault="00E91EC8" w:rsidP="00E91EC8">
      <w:pPr>
        <w:spacing w:line="276" w:lineRule="auto"/>
        <w:jc w:val="center"/>
        <w:rPr>
          <w:rFonts w:cs="Arial"/>
          <w:b/>
          <w:sz w:val="22"/>
          <w:szCs w:val="22"/>
          <w:lang w:val="mk-MK"/>
        </w:rPr>
      </w:pPr>
      <w:r w:rsidRPr="00A47946">
        <w:rPr>
          <w:rFonts w:cs="Arial"/>
          <w:b/>
          <w:sz w:val="22"/>
          <w:szCs w:val="22"/>
          <w:lang w:val="mk-MK"/>
        </w:rPr>
        <w:t>Член 3</w:t>
      </w:r>
    </w:p>
    <w:p w:rsidR="00BB6863" w:rsidRDefault="00BC294C" w:rsidP="00BB6863">
      <w:pPr>
        <w:spacing w:line="276" w:lineRule="auto"/>
        <w:ind w:firstLine="720"/>
        <w:jc w:val="both"/>
        <w:rPr>
          <w:rFonts w:cs="Arial"/>
          <w:color w:val="000000"/>
          <w:sz w:val="22"/>
          <w:szCs w:val="22"/>
          <w:lang w:val="mk-MK"/>
        </w:rPr>
      </w:pPr>
      <w:r w:rsidRPr="00A47946">
        <w:rPr>
          <w:rFonts w:cs="Arial"/>
          <w:color w:val="000000"/>
          <w:sz w:val="22"/>
          <w:szCs w:val="22"/>
          <w:lang w:val="mk-MK"/>
        </w:rPr>
        <w:t xml:space="preserve">Висината на надоместокот за измени во постојната дозвола за </w:t>
      </w:r>
      <w:r w:rsidR="00A47946" w:rsidRPr="00A47946">
        <w:rPr>
          <w:rFonts w:cs="Arial"/>
          <w:color w:val="000000"/>
          <w:sz w:val="22"/>
          <w:szCs w:val="22"/>
          <w:lang w:val="mk-MK"/>
        </w:rPr>
        <w:t>управување</w:t>
      </w:r>
      <w:r w:rsidRPr="00A47946">
        <w:rPr>
          <w:rFonts w:cs="Arial"/>
          <w:color w:val="000000"/>
          <w:sz w:val="22"/>
          <w:szCs w:val="22"/>
          <w:lang w:val="mk-MK"/>
        </w:rPr>
        <w:t xml:space="preserve"> со железничката инфраструктура изнесува 3.000 евра во денарска противвредност според средниот курс на Народната банка на Република </w:t>
      </w:r>
      <w:r w:rsidR="0022284B">
        <w:rPr>
          <w:rFonts w:cs="Arial"/>
          <w:color w:val="000000"/>
          <w:sz w:val="22"/>
          <w:szCs w:val="22"/>
          <w:lang w:val="mk-MK"/>
        </w:rPr>
        <w:t xml:space="preserve">Северна </w:t>
      </w:r>
      <w:r w:rsidRPr="00A47946">
        <w:rPr>
          <w:rFonts w:cs="Arial"/>
          <w:color w:val="000000"/>
          <w:sz w:val="22"/>
          <w:szCs w:val="22"/>
          <w:lang w:val="mk-MK"/>
        </w:rPr>
        <w:t>Македонија на денот на уплатата</w:t>
      </w:r>
      <w:r w:rsidR="00BB6863">
        <w:rPr>
          <w:rFonts w:cs="Arial"/>
          <w:color w:val="000000"/>
          <w:sz w:val="22"/>
          <w:szCs w:val="22"/>
          <w:lang w:val="mk-MK"/>
        </w:rPr>
        <w:t>.</w:t>
      </w:r>
    </w:p>
    <w:p w:rsidR="00BB6863" w:rsidRDefault="00BB6863" w:rsidP="00BB6863">
      <w:pPr>
        <w:spacing w:line="276" w:lineRule="auto"/>
        <w:jc w:val="center"/>
        <w:rPr>
          <w:rFonts w:cs="Arial"/>
          <w:b/>
          <w:sz w:val="22"/>
          <w:szCs w:val="22"/>
          <w:lang w:val="mk-MK"/>
        </w:rPr>
      </w:pPr>
    </w:p>
    <w:p w:rsidR="00BB6863" w:rsidRPr="004E2370" w:rsidRDefault="00BB6863" w:rsidP="00BB6863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4E2370">
        <w:rPr>
          <w:rFonts w:cs="Arial"/>
          <w:b/>
          <w:sz w:val="22"/>
          <w:szCs w:val="22"/>
        </w:rPr>
        <w:t>Член 4</w:t>
      </w:r>
    </w:p>
    <w:p w:rsidR="00BB6863" w:rsidRDefault="00BB6863" w:rsidP="00BB6863">
      <w:pPr>
        <w:spacing w:line="276" w:lineRule="auto"/>
        <w:ind w:firstLine="720"/>
        <w:jc w:val="both"/>
        <w:rPr>
          <w:rFonts w:cs="Arial"/>
          <w:color w:val="000000"/>
          <w:sz w:val="22"/>
          <w:szCs w:val="22"/>
          <w:lang w:val="mk-MK"/>
        </w:rPr>
      </w:pPr>
      <w:r>
        <w:rPr>
          <w:rFonts w:cs="Arial"/>
          <w:color w:val="000000"/>
          <w:sz w:val="22"/>
          <w:szCs w:val="22"/>
          <w:lang w:val="mk-MK"/>
        </w:rPr>
        <w:t xml:space="preserve">Надоместоците за издавање/изменување на </w:t>
      </w:r>
      <w:r w:rsidRPr="00A47946">
        <w:rPr>
          <w:rFonts w:cs="Arial"/>
          <w:sz w:val="22"/>
          <w:szCs w:val="22"/>
          <w:lang w:val="mk-MK"/>
        </w:rPr>
        <w:t>дозвола за управување со железничката инфраструктура</w:t>
      </w:r>
      <w:r>
        <w:rPr>
          <w:rFonts w:cs="Arial"/>
          <w:color w:val="000000"/>
          <w:sz w:val="22"/>
          <w:szCs w:val="22"/>
          <w:lang w:val="mk-MK"/>
        </w:rPr>
        <w:t xml:space="preserve"> се уплаќаат на сметка на Агенцијата за регулирање на железничкиот сектор, објавена на веб страната на Агенцијата.</w:t>
      </w:r>
    </w:p>
    <w:p w:rsidR="00BB6863" w:rsidRDefault="00BB6863" w:rsidP="00BB6863">
      <w:pPr>
        <w:spacing w:line="276" w:lineRule="auto"/>
        <w:ind w:firstLine="720"/>
        <w:jc w:val="both"/>
        <w:rPr>
          <w:rFonts w:cs="Arial"/>
          <w:color w:val="000000"/>
          <w:sz w:val="22"/>
          <w:szCs w:val="22"/>
          <w:lang w:val="mk-MK"/>
        </w:rPr>
      </w:pPr>
    </w:p>
    <w:p w:rsidR="00E91EC8" w:rsidRPr="00A47946" w:rsidRDefault="00E91EC8" w:rsidP="00E91EC8">
      <w:pPr>
        <w:spacing w:line="276" w:lineRule="auto"/>
        <w:jc w:val="center"/>
        <w:rPr>
          <w:rFonts w:cs="Arial"/>
          <w:b/>
          <w:sz w:val="22"/>
          <w:szCs w:val="22"/>
          <w:lang w:val="mk-MK"/>
        </w:rPr>
      </w:pPr>
      <w:r w:rsidRPr="00A47946">
        <w:rPr>
          <w:rFonts w:cs="Arial"/>
          <w:b/>
          <w:sz w:val="22"/>
          <w:szCs w:val="22"/>
          <w:lang w:val="mk-MK"/>
        </w:rPr>
        <w:t xml:space="preserve">Член </w:t>
      </w:r>
      <w:r w:rsidR="00BB6863">
        <w:rPr>
          <w:rFonts w:cs="Arial"/>
          <w:b/>
          <w:sz w:val="22"/>
          <w:szCs w:val="22"/>
          <w:lang w:val="mk-MK"/>
        </w:rPr>
        <w:t>5</w:t>
      </w:r>
    </w:p>
    <w:p w:rsidR="00BC294C" w:rsidRPr="00A47946" w:rsidRDefault="00BC294C" w:rsidP="00BC294C">
      <w:pPr>
        <w:spacing w:line="276" w:lineRule="auto"/>
        <w:jc w:val="both"/>
        <w:rPr>
          <w:rFonts w:cs="Arial"/>
          <w:color w:val="000000"/>
          <w:sz w:val="22"/>
          <w:szCs w:val="22"/>
          <w:lang w:val="mk-MK"/>
        </w:rPr>
      </w:pPr>
      <w:r w:rsidRPr="00A47946">
        <w:rPr>
          <w:rFonts w:cs="Arial"/>
          <w:color w:val="000000"/>
          <w:sz w:val="22"/>
          <w:szCs w:val="22"/>
          <w:lang w:val="mk-MK"/>
        </w:rPr>
        <w:tab/>
        <w:t xml:space="preserve">Овој тарифник влегува во сила осмиот ден од денот на објавувањето во „Службен весник на Република </w:t>
      </w:r>
      <w:r w:rsidR="0022284B">
        <w:rPr>
          <w:rFonts w:cs="Arial"/>
          <w:color w:val="000000"/>
          <w:sz w:val="22"/>
          <w:szCs w:val="22"/>
          <w:lang w:val="mk-MK"/>
        </w:rPr>
        <w:t xml:space="preserve">Северна </w:t>
      </w:r>
      <w:r w:rsidRPr="00A47946">
        <w:rPr>
          <w:rFonts w:cs="Arial"/>
          <w:color w:val="000000"/>
          <w:sz w:val="22"/>
          <w:szCs w:val="22"/>
          <w:lang w:val="mk-MK"/>
        </w:rPr>
        <w:t>Македонија“.</w:t>
      </w:r>
    </w:p>
    <w:tbl>
      <w:tblPr>
        <w:tblW w:w="9904" w:type="dxa"/>
        <w:tblLook w:val="01E0"/>
      </w:tblPr>
      <w:tblGrid>
        <w:gridCol w:w="452"/>
        <w:gridCol w:w="425"/>
        <w:gridCol w:w="4075"/>
        <w:gridCol w:w="319"/>
        <w:gridCol w:w="4633"/>
      </w:tblGrid>
      <w:tr w:rsidR="00BC294C" w:rsidRPr="00A47946" w:rsidTr="005179AE">
        <w:trPr>
          <w:gridBefore w:val="1"/>
          <w:gridAfter w:val="1"/>
          <w:wBefore w:w="452" w:type="dxa"/>
          <w:wAfter w:w="4633" w:type="dxa"/>
        </w:trPr>
        <w:tc>
          <w:tcPr>
            <w:tcW w:w="425" w:type="dxa"/>
          </w:tcPr>
          <w:p w:rsidR="00BC294C" w:rsidRPr="00A47946" w:rsidRDefault="00BC294C" w:rsidP="005179AE">
            <w:pPr>
              <w:pStyle w:val="BodyText"/>
              <w:spacing w:line="276" w:lineRule="auto"/>
              <w:rPr>
                <w:rFonts w:cs="Arial"/>
                <w:szCs w:val="22"/>
                <w:lang w:val="mk-MK"/>
              </w:rPr>
            </w:pPr>
          </w:p>
        </w:tc>
        <w:tc>
          <w:tcPr>
            <w:tcW w:w="4394" w:type="dxa"/>
            <w:gridSpan w:val="2"/>
          </w:tcPr>
          <w:p w:rsidR="00BC294C" w:rsidRPr="00A47946" w:rsidRDefault="00BC294C" w:rsidP="005179AE">
            <w:pPr>
              <w:pStyle w:val="BodyText"/>
              <w:spacing w:line="276" w:lineRule="auto"/>
              <w:ind w:left="34"/>
              <w:jc w:val="center"/>
              <w:rPr>
                <w:rFonts w:cs="Arial"/>
                <w:szCs w:val="22"/>
                <w:lang w:val="mk-MK"/>
              </w:rPr>
            </w:pPr>
          </w:p>
        </w:tc>
      </w:tr>
      <w:tr w:rsidR="00BC294C" w:rsidRPr="00A47946" w:rsidTr="00517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952" w:type="dxa"/>
            <w:gridSpan w:val="3"/>
          </w:tcPr>
          <w:p w:rsidR="00BC294C" w:rsidRPr="00B3160B" w:rsidRDefault="00BC294C" w:rsidP="005179AE">
            <w:pPr>
              <w:pStyle w:val="NoSpacing"/>
              <w:rPr>
                <w:lang w:val="en-US"/>
              </w:rPr>
            </w:pPr>
            <w:r w:rsidRPr="00A47946">
              <w:rPr>
                <w:lang w:val="mk-MK"/>
              </w:rPr>
              <w:t xml:space="preserve">Број </w:t>
            </w:r>
            <w:r w:rsidR="00B3160B">
              <w:rPr>
                <w:lang w:val="en-US"/>
              </w:rPr>
              <w:t xml:space="preserve"> 01-49/1</w:t>
            </w:r>
          </w:p>
          <w:p w:rsidR="00BC294C" w:rsidRPr="00A47946" w:rsidRDefault="00BC294C" w:rsidP="005179AE">
            <w:pPr>
              <w:pStyle w:val="NoSpacing"/>
              <w:rPr>
                <w:lang w:val="mk-MK"/>
              </w:rPr>
            </w:pPr>
          </w:p>
          <w:p w:rsidR="00BC294C" w:rsidRPr="00A47946" w:rsidRDefault="00B3160B" w:rsidP="005179AE">
            <w:pPr>
              <w:pStyle w:val="NoSpacing"/>
              <w:rPr>
                <w:lang w:val="mk-MK"/>
              </w:rPr>
            </w:pPr>
            <w:r>
              <w:rPr>
                <w:lang w:val="en-US"/>
              </w:rPr>
              <w:t>25.01</w:t>
            </w:r>
            <w:r w:rsidR="00BC294C" w:rsidRPr="00A47946">
              <w:rPr>
                <w:lang w:val="mk-MK"/>
              </w:rPr>
              <w:t>.20</w:t>
            </w:r>
            <w:r>
              <w:rPr>
                <w:lang w:val="en-US"/>
              </w:rPr>
              <w:t>13</w:t>
            </w:r>
            <w:r w:rsidR="00BC294C" w:rsidRPr="00A47946">
              <w:rPr>
                <w:lang w:val="mk-MK"/>
              </w:rPr>
              <w:t xml:space="preserve"> година</w:t>
            </w:r>
          </w:p>
          <w:p w:rsidR="00BC294C" w:rsidRPr="00A47946" w:rsidRDefault="00BC294C" w:rsidP="005179AE">
            <w:pPr>
              <w:pStyle w:val="NoSpacing"/>
              <w:rPr>
                <w:lang w:val="mk-MK"/>
              </w:rPr>
            </w:pPr>
          </w:p>
          <w:p w:rsidR="00BC294C" w:rsidRPr="00A47946" w:rsidRDefault="00BC294C" w:rsidP="005179AE">
            <w:pPr>
              <w:pStyle w:val="NoSpacing"/>
              <w:rPr>
                <w:lang w:val="mk-MK"/>
              </w:rPr>
            </w:pPr>
            <w:r w:rsidRPr="00A47946">
              <w:rPr>
                <w:lang w:val="mk-MK"/>
              </w:rPr>
              <w:t>Скопје</w:t>
            </w:r>
          </w:p>
        </w:tc>
        <w:tc>
          <w:tcPr>
            <w:tcW w:w="4952" w:type="dxa"/>
            <w:gridSpan w:val="2"/>
          </w:tcPr>
          <w:p w:rsidR="00BC294C" w:rsidRPr="00A47946" w:rsidRDefault="00BC294C" w:rsidP="005179AE">
            <w:pPr>
              <w:pStyle w:val="NoSpacing"/>
              <w:jc w:val="center"/>
              <w:rPr>
                <w:b/>
                <w:lang w:val="mk-MK"/>
              </w:rPr>
            </w:pPr>
            <w:r w:rsidRPr="00A47946">
              <w:rPr>
                <w:b/>
                <w:lang w:val="mk-MK"/>
              </w:rPr>
              <w:t>Агенција за регулирање</w:t>
            </w:r>
          </w:p>
          <w:p w:rsidR="00BC294C" w:rsidRPr="00A47946" w:rsidRDefault="00BC294C" w:rsidP="005179AE">
            <w:pPr>
              <w:pStyle w:val="NoSpacing"/>
              <w:jc w:val="center"/>
              <w:rPr>
                <w:b/>
                <w:lang w:val="mk-MK"/>
              </w:rPr>
            </w:pPr>
            <w:r w:rsidRPr="00A47946">
              <w:rPr>
                <w:b/>
                <w:lang w:val="mk-MK"/>
              </w:rPr>
              <w:t>на железничкиот сектор</w:t>
            </w:r>
          </w:p>
          <w:p w:rsidR="00BC294C" w:rsidRPr="00A47946" w:rsidRDefault="00BC294C" w:rsidP="005179AE">
            <w:pPr>
              <w:pStyle w:val="NoSpacing"/>
              <w:jc w:val="center"/>
              <w:rPr>
                <w:b/>
                <w:lang w:val="mk-MK"/>
              </w:rPr>
            </w:pPr>
            <w:r w:rsidRPr="00A47946">
              <w:rPr>
                <w:b/>
                <w:lang w:val="mk-MK"/>
              </w:rPr>
              <w:t>Претседател на Управен одбор</w:t>
            </w:r>
          </w:p>
          <w:p w:rsidR="00BC294C" w:rsidRPr="00A47946" w:rsidRDefault="00BC294C" w:rsidP="005179AE">
            <w:pPr>
              <w:pStyle w:val="NoSpacing"/>
              <w:jc w:val="center"/>
              <w:rPr>
                <w:b/>
                <w:lang w:val="mk-MK"/>
              </w:rPr>
            </w:pPr>
          </w:p>
          <w:p w:rsidR="00BC294C" w:rsidRPr="00A47946" w:rsidRDefault="00BC294C" w:rsidP="0022284B">
            <w:pPr>
              <w:pStyle w:val="NoSpacing"/>
              <w:jc w:val="center"/>
              <w:rPr>
                <w:b/>
                <w:lang w:val="mk-MK"/>
              </w:rPr>
            </w:pPr>
          </w:p>
        </w:tc>
      </w:tr>
    </w:tbl>
    <w:p w:rsidR="00BB6863" w:rsidRDefault="00BB6863" w:rsidP="00E91EC8">
      <w:pPr>
        <w:spacing w:line="276" w:lineRule="auto"/>
        <w:jc w:val="both"/>
        <w:rPr>
          <w:rFonts w:cs="Arial"/>
          <w:sz w:val="22"/>
          <w:szCs w:val="22"/>
          <w:lang w:val="mk-MK"/>
        </w:rPr>
      </w:pPr>
    </w:p>
    <w:p w:rsidR="00DD4AF8" w:rsidRDefault="00DD4AF8" w:rsidP="00E91EC8">
      <w:pPr>
        <w:spacing w:line="276" w:lineRule="auto"/>
        <w:jc w:val="both"/>
        <w:rPr>
          <w:rFonts w:cs="Arial"/>
          <w:sz w:val="22"/>
          <w:szCs w:val="22"/>
          <w:lang w:val="mk-MK"/>
        </w:rPr>
      </w:pPr>
    </w:p>
    <w:sectPr w:rsidR="00DD4AF8" w:rsidSect="00C377BC">
      <w:headerReference w:type="default" r:id="rId7"/>
      <w:footerReference w:type="even" r:id="rId8"/>
      <w:footerReference w:type="default" r:id="rId9"/>
      <w:pgSz w:w="11906" w:h="16838" w:code="9"/>
      <w:pgMar w:top="1151" w:right="1151" w:bottom="1151" w:left="1151" w:header="578" w:footer="578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9B0" w:rsidRDefault="001469B0" w:rsidP="00D661B0">
      <w:pPr>
        <w:spacing w:before="0" w:after="0" w:line="240" w:lineRule="auto"/>
      </w:pPr>
      <w:r>
        <w:separator/>
      </w:r>
    </w:p>
  </w:endnote>
  <w:endnote w:type="continuationSeparator" w:id="1">
    <w:p w:rsidR="001469B0" w:rsidRDefault="001469B0" w:rsidP="00D661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_Renfrew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12" w:rsidRDefault="000529C7" w:rsidP="00944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29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294C">
      <w:rPr>
        <w:rStyle w:val="PageNumber"/>
        <w:noProof/>
      </w:rPr>
      <w:t>2</w:t>
    </w:r>
    <w:r>
      <w:rPr>
        <w:rStyle w:val="PageNumber"/>
      </w:rPr>
      <w:fldChar w:fldCharType="end"/>
    </w:r>
  </w:p>
  <w:p w:rsidR="00944412" w:rsidRDefault="001469B0" w:rsidP="0094441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12" w:rsidRDefault="000529C7" w:rsidP="009444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29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A67">
      <w:rPr>
        <w:rStyle w:val="PageNumber"/>
        <w:noProof/>
      </w:rPr>
      <w:t>1</w:t>
    </w:r>
    <w:r>
      <w:rPr>
        <w:rStyle w:val="PageNumber"/>
      </w:rPr>
      <w:fldChar w:fldCharType="end"/>
    </w:r>
  </w:p>
  <w:p w:rsidR="00944412" w:rsidRDefault="001469B0" w:rsidP="0094441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9B0" w:rsidRDefault="001469B0" w:rsidP="00D661B0">
      <w:pPr>
        <w:spacing w:before="0" w:after="0" w:line="240" w:lineRule="auto"/>
      </w:pPr>
      <w:r>
        <w:separator/>
      </w:r>
    </w:p>
  </w:footnote>
  <w:footnote w:type="continuationSeparator" w:id="1">
    <w:p w:rsidR="001469B0" w:rsidRDefault="001469B0" w:rsidP="00D661B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12" w:rsidRDefault="00BC294C">
    <w:pPr>
      <w:tabs>
        <w:tab w:val="left" w:pos="6691"/>
      </w:tabs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94C"/>
    <w:rsid w:val="00002272"/>
    <w:rsid w:val="0003032A"/>
    <w:rsid w:val="000529C7"/>
    <w:rsid w:val="00081EF3"/>
    <w:rsid w:val="00082887"/>
    <w:rsid w:val="000C3D2D"/>
    <w:rsid w:val="000E71BF"/>
    <w:rsid w:val="001469B0"/>
    <w:rsid w:val="0015156A"/>
    <w:rsid w:val="00171441"/>
    <w:rsid w:val="0022284B"/>
    <w:rsid w:val="0028146C"/>
    <w:rsid w:val="002902C2"/>
    <w:rsid w:val="002A4FD4"/>
    <w:rsid w:val="002B66F8"/>
    <w:rsid w:val="003D5273"/>
    <w:rsid w:val="003F571C"/>
    <w:rsid w:val="00407B53"/>
    <w:rsid w:val="00412647"/>
    <w:rsid w:val="00425A2A"/>
    <w:rsid w:val="004410A9"/>
    <w:rsid w:val="0045769D"/>
    <w:rsid w:val="004634E5"/>
    <w:rsid w:val="005478C0"/>
    <w:rsid w:val="005C0CAA"/>
    <w:rsid w:val="005C7A67"/>
    <w:rsid w:val="005F293F"/>
    <w:rsid w:val="00602AC3"/>
    <w:rsid w:val="00631162"/>
    <w:rsid w:val="006640DD"/>
    <w:rsid w:val="00683B60"/>
    <w:rsid w:val="00686E2D"/>
    <w:rsid w:val="006E075F"/>
    <w:rsid w:val="00730635"/>
    <w:rsid w:val="00735A64"/>
    <w:rsid w:val="00810331"/>
    <w:rsid w:val="00837F58"/>
    <w:rsid w:val="008A3686"/>
    <w:rsid w:val="008C7C39"/>
    <w:rsid w:val="00951214"/>
    <w:rsid w:val="00971C6E"/>
    <w:rsid w:val="0098088A"/>
    <w:rsid w:val="00A47946"/>
    <w:rsid w:val="00A82DDD"/>
    <w:rsid w:val="00AD72B5"/>
    <w:rsid w:val="00AE34EC"/>
    <w:rsid w:val="00B068FA"/>
    <w:rsid w:val="00B3160B"/>
    <w:rsid w:val="00B34746"/>
    <w:rsid w:val="00BB62B7"/>
    <w:rsid w:val="00BB6863"/>
    <w:rsid w:val="00BC294C"/>
    <w:rsid w:val="00BD1CE3"/>
    <w:rsid w:val="00C31BDD"/>
    <w:rsid w:val="00C51CDE"/>
    <w:rsid w:val="00D6179E"/>
    <w:rsid w:val="00D661B0"/>
    <w:rsid w:val="00DD4AF8"/>
    <w:rsid w:val="00E4176B"/>
    <w:rsid w:val="00E76EF2"/>
    <w:rsid w:val="00E91EC8"/>
    <w:rsid w:val="00ED252E"/>
    <w:rsid w:val="00EE5EFF"/>
    <w:rsid w:val="00F17934"/>
    <w:rsid w:val="00F4295E"/>
    <w:rsid w:val="00F557D4"/>
    <w:rsid w:val="00F6258A"/>
    <w:rsid w:val="00F6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4C"/>
    <w:pPr>
      <w:spacing w:before="120" w:after="120" w:line="360" w:lineRule="exact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C294C"/>
    <w:rPr>
      <w:snapToGrid w:val="0"/>
      <w:sz w:val="16"/>
    </w:rPr>
  </w:style>
  <w:style w:type="character" w:customStyle="1" w:styleId="FooterChar">
    <w:name w:val="Footer Char"/>
    <w:basedOn w:val="DefaultParagraphFont"/>
    <w:link w:val="Footer"/>
    <w:rsid w:val="00BC294C"/>
    <w:rPr>
      <w:rFonts w:ascii="Arial" w:eastAsia="Times New Roman" w:hAnsi="Arial" w:cs="Times New Roman"/>
      <w:snapToGrid w:val="0"/>
      <w:sz w:val="16"/>
      <w:szCs w:val="20"/>
      <w:lang w:val="en-GB"/>
    </w:rPr>
  </w:style>
  <w:style w:type="character" w:styleId="PageNumber">
    <w:name w:val="page number"/>
    <w:rsid w:val="00BC294C"/>
    <w:rPr>
      <w:rFonts w:ascii="Arial" w:hAnsi="Arial"/>
      <w:color w:val="auto"/>
      <w:sz w:val="20"/>
    </w:rPr>
  </w:style>
  <w:style w:type="paragraph" w:styleId="BodyText">
    <w:name w:val="Body Text"/>
    <w:basedOn w:val="Normal"/>
    <w:link w:val="BodyTextChar"/>
    <w:rsid w:val="00BC294C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BC294C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RM">
    <w:name w:val="RM"/>
    <w:basedOn w:val="Normal"/>
    <w:rsid w:val="00BC294C"/>
    <w:pPr>
      <w:spacing w:before="0" w:after="0" w:line="240" w:lineRule="auto"/>
      <w:jc w:val="center"/>
    </w:pPr>
    <w:rPr>
      <w:rFonts w:ascii="C_Renfrew" w:hAnsi="C_Renfrew"/>
    </w:rPr>
  </w:style>
  <w:style w:type="paragraph" w:styleId="NoSpacing">
    <w:name w:val="No Spacing"/>
    <w:uiPriority w:val="1"/>
    <w:qFormat/>
    <w:rsid w:val="00BC294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D78F-3235-4560-B293-C9522F77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14</cp:revision>
  <cp:lastPrinted>2013-03-26T10:20:00Z</cp:lastPrinted>
  <dcterms:created xsi:type="dcterms:W3CDTF">2013-01-22T10:44:00Z</dcterms:created>
  <dcterms:modified xsi:type="dcterms:W3CDTF">2022-05-27T07:54:00Z</dcterms:modified>
</cp:coreProperties>
</file>